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3" w:type="dxa"/>
        <w:jc w:val="center"/>
        <w:tblLook w:val="01E0" w:firstRow="1" w:lastRow="1" w:firstColumn="1" w:lastColumn="1" w:noHBand="0" w:noVBand="0"/>
      </w:tblPr>
      <w:tblGrid>
        <w:gridCol w:w="746"/>
        <w:gridCol w:w="1954"/>
        <w:gridCol w:w="1890"/>
        <w:gridCol w:w="928"/>
        <w:gridCol w:w="451"/>
        <w:gridCol w:w="3847"/>
        <w:gridCol w:w="4357"/>
      </w:tblGrid>
      <w:tr w:rsidR="00CA4590" w:rsidRPr="004B56F0" w:rsidTr="00CA4590">
        <w:trPr>
          <w:jc w:val="center"/>
        </w:trPr>
        <w:tc>
          <w:tcPr>
            <w:tcW w:w="5518" w:type="dxa"/>
            <w:gridSpan w:val="4"/>
          </w:tcPr>
          <w:p w:rsidR="00CA4590" w:rsidRPr="00CA4590" w:rsidRDefault="00CA4590" w:rsidP="004B100A">
            <w:pPr>
              <w:spacing w:before="60" w:after="60" w:line="240" w:lineRule="exact"/>
              <w:jc w:val="center"/>
              <w:rPr>
                <w:rFonts w:eastAsia="MS Mincho"/>
                <w:caps/>
                <w:spacing w:val="-5"/>
                <w:sz w:val="26"/>
                <w:szCs w:val="26"/>
              </w:rPr>
            </w:pPr>
            <w:r w:rsidRPr="00CA4590">
              <w:rPr>
                <w:rFonts w:eastAsia="MS Mincho"/>
                <w:caps/>
                <w:spacing w:val="-5"/>
                <w:sz w:val="26"/>
                <w:szCs w:val="26"/>
              </w:rPr>
              <w:t>TRƯỜNG ĐẠI HỌC TDTT TP. HỒ CHÍ MINH</w:t>
            </w:r>
            <w:r w:rsidRPr="00CA4590">
              <w:rPr>
                <w:rFonts w:eastAsia="MS Mincho"/>
                <w:caps/>
                <w:spacing w:val="-5"/>
                <w:sz w:val="26"/>
                <w:szCs w:val="26"/>
              </w:rPr>
              <w:t xml:space="preserve"> </w:t>
            </w:r>
          </w:p>
          <w:p w:rsidR="00CA4590" w:rsidRPr="004B56F0" w:rsidRDefault="00CA4590" w:rsidP="004B100A">
            <w:pPr>
              <w:spacing w:before="60" w:after="60" w:line="240" w:lineRule="exact"/>
              <w:jc w:val="center"/>
              <w:rPr>
                <w:rFonts w:eastAsia="MS Mincho"/>
                <w:b/>
                <w:caps/>
                <w:spacing w:val="-5"/>
                <w:sz w:val="26"/>
                <w:szCs w:val="26"/>
              </w:rPr>
            </w:pPr>
            <w:r>
              <w:rPr>
                <w:rFonts w:eastAsia="MS Mincho"/>
                <w:b/>
                <w:caps/>
                <w:spacing w:val="-5"/>
                <w:sz w:val="26"/>
                <w:szCs w:val="26"/>
              </w:rPr>
              <w:t>Trung tâm tư vấn và dịch vụ tt</w:t>
            </w:r>
          </w:p>
          <w:p w:rsidR="00CA4590" w:rsidRPr="004B56F0" w:rsidRDefault="00CA4590" w:rsidP="004B100A">
            <w:pPr>
              <w:spacing w:line="240" w:lineRule="exact"/>
              <w:jc w:val="center"/>
              <w:rPr>
                <w:rFonts w:eastAsia="MS Mincho"/>
                <w:sz w:val="26"/>
                <w:szCs w:val="26"/>
              </w:rPr>
            </w:pPr>
            <w:r w:rsidRPr="004B56F0">
              <w:rPr>
                <w:rFonts w:eastAsia="MS Mincho"/>
                <w:b/>
                <w:caps/>
                <w:noProof/>
                <w:spacing w:val="-5"/>
                <w:sz w:val="26"/>
                <w:szCs w:val="26"/>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1270</wp:posOffset>
                      </wp:positionV>
                      <wp:extent cx="1424940" cy="0"/>
                      <wp:effectExtent l="6350"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C04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pt" to="18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tB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s3yR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"/>
                  </w:pict>
                </mc:Fallback>
              </mc:AlternateContent>
            </w:r>
            <w:r w:rsidRPr="004B56F0">
              <w:rPr>
                <w:rFonts w:eastAsia="MS Mincho"/>
                <w:sz w:val="26"/>
                <w:szCs w:val="26"/>
              </w:rPr>
              <w:t xml:space="preserve"> </w:t>
            </w:r>
          </w:p>
          <w:p w:rsidR="00CA4590" w:rsidRPr="004B56F0" w:rsidRDefault="00CA4590" w:rsidP="004B100A">
            <w:pPr>
              <w:spacing w:before="60" w:after="60" w:line="240" w:lineRule="exact"/>
              <w:jc w:val="center"/>
              <w:rPr>
                <w:rFonts w:eastAsia="MS Mincho"/>
                <w:sz w:val="26"/>
                <w:szCs w:val="26"/>
              </w:rPr>
            </w:pPr>
          </w:p>
        </w:tc>
        <w:tc>
          <w:tcPr>
            <w:tcW w:w="8655" w:type="dxa"/>
            <w:gridSpan w:val="3"/>
          </w:tcPr>
          <w:p w:rsidR="00CA4590" w:rsidRPr="004B56F0" w:rsidRDefault="00CA4590" w:rsidP="00CA4590">
            <w:pPr>
              <w:spacing w:before="60" w:after="60" w:line="240" w:lineRule="exact"/>
              <w:jc w:val="center"/>
              <w:rPr>
                <w:rFonts w:eastAsia="MS Mincho"/>
                <w:b/>
                <w:spacing w:val="-8"/>
                <w:sz w:val="26"/>
                <w:szCs w:val="26"/>
              </w:rPr>
            </w:pPr>
            <w:r>
              <w:rPr>
                <w:rFonts w:eastAsia="MS Mincho"/>
                <w:b/>
                <w:spacing w:val="-8"/>
                <w:sz w:val="26"/>
                <w:szCs w:val="26"/>
              </w:rPr>
              <w:t xml:space="preserve">            </w:t>
            </w:r>
            <w:r w:rsidRPr="004B56F0">
              <w:rPr>
                <w:rFonts w:eastAsia="MS Mincho"/>
                <w:b/>
                <w:spacing w:val="-8"/>
                <w:sz w:val="26"/>
                <w:szCs w:val="26"/>
              </w:rPr>
              <w:t>CỘNG HÒA XÃ HỘI CHỦ NGHĨA VIỆT NAM</w:t>
            </w:r>
          </w:p>
          <w:p w:rsidR="00CA4590" w:rsidRPr="00CA4590" w:rsidRDefault="00CA4590" w:rsidP="004B100A">
            <w:pPr>
              <w:spacing w:before="60" w:after="60" w:line="240" w:lineRule="exact"/>
              <w:jc w:val="center"/>
              <w:rPr>
                <w:rFonts w:eastAsia="MS Mincho"/>
                <w:b/>
                <w:szCs w:val="26"/>
              </w:rPr>
            </w:pPr>
            <w:r w:rsidRPr="00CA4590">
              <w:rPr>
                <w:rFonts w:eastAsia="MS Mincho"/>
                <w:b/>
                <w:szCs w:val="26"/>
              </w:rPr>
              <w:t xml:space="preserve">       </w:t>
            </w:r>
            <w:r w:rsidRPr="00CA4590">
              <w:rPr>
                <w:rFonts w:eastAsia="MS Mincho"/>
                <w:b/>
                <w:szCs w:val="26"/>
              </w:rPr>
              <w:t>Độc lập - Tự do - Hạnh phúc</w:t>
            </w:r>
          </w:p>
          <w:p w:rsidR="00CA4590" w:rsidRPr="004B56F0" w:rsidRDefault="00CA4590" w:rsidP="004B100A">
            <w:pPr>
              <w:spacing w:before="240" w:after="60" w:line="240" w:lineRule="exact"/>
              <w:rPr>
                <w:rFonts w:eastAsia="MS Mincho"/>
                <w:i/>
                <w:sz w:val="26"/>
                <w:szCs w:val="26"/>
              </w:rPr>
            </w:pPr>
            <w:r w:rsidRPr="004B56F0">
              <w:rPr>
                <w:rFonts w:eastAsia="MS Mincho"/>
                <w:b/>
                <w:noProof/>
                <w:sz w:val="26"/>
                <w:szCs w:val="26"/>
              </w:rPr>
              <mc:AlternateContent>
                <mc:Choice Requires="wps">
                  <w:drawing>
                    <wp:anchor distT="0" distB="0" distL="114300" distR="114300" simplePos="0" relativeHeight="251658240" behindDoc="0" locked="0" layoutInCell="1" allowOverlap="1" wp14:anchorId="20DBD0B4" wp14:editId="2BE241D0">
                      <wp:simplePos x="0" y="0"/>
                      <wp:positionH relativeFrom="column">
                        <wp:posOffset>1880235</wp:posOffset>
                      </wp:positionH>
                      <wp:positionV relativeFrom="paragraph">
                        <wp:posOffset>67945</wp:posOffset>
                      </wp:positionV>
                      <wp:extent cx="20574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F0B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5.35pt" to="31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"/>
                  </w:pict>
                </mc:Fallback>
              </mc:AlternateContent>
            </w:r>
          </w:p>
        </w:tc>
      </w:tr>
      <w:tr w:rsidR="00B72A14" w:rsidRPr="00B72A14" w:rsidTr="00CA4590">
        <w:tblPrEx>
          <w:jc w:val="left"/>
          <w:tblLook w:val="04A0" w:firstRow="1" w:lastRow="0" w:firstColumn="1" w:lastColumn="0" w:noHBand="0" w:noVBand="1"/>
        </w:tblPrEx>
        <w:trPr>
          <w:trHeight w:val="540"/>
        </w:trPr>
        <w:tc>
          <w:tcPr>
            <w:tcW w:w="14173" w:type="dxa"/>
            <w:gridSpan w:val="7"/>
            <w:tcBorders>
              <w:top w:val="nil"/>
              <w:left w:val="nil"/>
              <w:bottom w:val="nil"/>
              <w:right w:val="nil"/>
            </w:tcBorders>
            <w:shd w:val="clear" w:color="auto" w:fill="auto"/>
            <w:noWrap/>
            <w:vAlign w:val="bottom"/>
            <w:hideMark/>
          </w:tcPr>
          <w:p w:rsidR="00B72A14" w:rsidRPr="00B72A14" w:rsidRDefault="00B72A14" w:rsidP="003E41A6">
            <w:pPr>
              <w:spacing w:after="0" w:line="240" w:lineRule="auto"/>
              <w:jc w:val="center"/>
              <w:rPr>
                <w:rFonts w:eastAsia="Times New Roman" w:cs="Times New Roman"/>
                <w:b/>
                <w:bCs/>
                <w:color w:val="000000"/>
                <w:sz w:val="44"/>
                <w:szCs w:val="44"/>
              </w:rPr>
            </w:pPr>
            <w:r w:rsidRPr="00B72A14">
              <w:rPr>
                <w:rFonts w:eastAsia="Times New Roman" w:cs="Times New Roman"/>
                <w:b/>
                <w:bCs/>
                <w:color w:val="000000"/>
                <w:sz w:val="44"/>
                <w:szCs w:val="44"/>
              </w:rPr>
              <w:t xml:space="preserve">LỊCH  </w:t>
            </w:r>
            <w:r w:rsidR="003E41A6">
              <w:rPr>
                <w:rFonts w:eastAsia="Times New Roman" w:cs="Times New Roman"/>
                <w:b/>
                <w:bCs/>
                <w:color w:val="000000"/>
                <w:sz w:val="44"/>
                <w:szCs w:val="44"/>
              </w:rPr>
              <w:t>HỌC HỌC PHẦN LÝ THUYẾT GDTC</w:t>
            </w:r>
          </w:p>
        </w:tc>
      </w:tr>
      <w:tr w:rsidR="00B72A14" w:rsidRPr="00B72A14" w:rsidTr="00CA4590">
        <w:tblPrEx>
          <w:jc w:val="left"/>
          <w:tblLook w:val="04A0" w:firstRow="1" w:lastRow="0" w:firstColumn="1" w:lastColumn="0" w:noHBand="0" w:noVBand="1"/>
        </w:tblPrEx>
        <w:trPr>
          <w:trHeight w:val="375"/>
        </w:trPr>
        <w:tc>
          <w:tcPr>
            <w:tcW w:w="14173" w:type="dxa"/>
            <w:gridSpan w:val="7"/>
            <w:tcBorders>
              <w:top w:val="nil"/>
              <w:left w:val="nil"/>
              <w:bottom w:val="nil"/>
              <w:right w:val="nil"/>
            </w:tcBorders>
            <w:shd w:val="clear" w:color="auto" w:fill="auto"/>
            <w:noWrap/>
            <w:vAlign w:val="bottom"/>
            <w:hideMark/>
          </w:tcPr>
          <w:p w:rsidR="00B72A14" w:rsidRPr="00B72A14" w:rsidRDefault="003E41A6" w:rsidP="003E41A6">
            <w:pPr>
              <w:spacing w:after="0" w:line="240" w:lineRule="auto"/>
              <w:jc w:val="center"/>
              <w:rPr>
                <w:rFonts w:eastAsia="Times New Roman" w:cs="Times New Roman"/>
                <w:color w:val="000000"/>
                <w:szCs w:val="28"/>
              </w:rPr>
            </w:pPr>
            <w:r>
              <w:rPr>
                <w:rFonts w:eastAsia="Times New Roman" w:cs="Times New Roman"/>
                <w:color w:val="000000"/>
                <w:szCs w:val="28"/>
              </w:rPr>
              <w:t xml:space="preserve">CỦA SINH VIÊN </w:t>
            </w:r>
            <w:r w:rsidR="00B72A14" w:rsidRPr="00B72A14">
              <w:rPr>
                <w:rFonts w:eastAsia="Times New Roman" w:cs="Times New Roman"/>
                <w:color w:val="000000"/>
                <w:szCs w:val="28"/>
              </w:rPr>
              <w:t xml:space="preserve">TRƯỜNG ĐẠI HỌC CÔNG NGHỆ THÔNG TIN </w:t>
            </w:r>
          </w:p>
        </w:tc>
      </w:tr>
      <w:tr w:rsidR="00B72A14" w:rsidRPr="00B72A14" w:rsidTr="00CA4590">
        <w:tblPrEx>
          <w:jc w:val="left"/>
          <w:tblLook w:val="04A0" w:firstRow="1" w:lastRow="0" w:firstColumn="1" w:lastColumn="0" w:noHBand="0" w:noVBand="1"/>
        </w:tblPrEx>
        <w:trPr>
          <w:trHeight w:val="375"/>
        </w:trPr>
        <w:tc>
          <w:tcPr>
            <w:tcW w:w="14173" w:type="dxa"/>
            <w:gridSpan w:val="7"/>
            <w:tcBorders>
              <w:top w:val="nil"/>
              <w:left w:val="nil"/>
              <w:bottom w:val="single" w:sz="4" w:space="0" w:color="auto"/>
              <w:right w:val="nil"/>
            </w:tcBorders>
            <w:shd w:val="clear" w:color="auto" w:fill="auto"/>
            <w:noWrap/>
            <w:vAlign w:val="bottom"/>
            <w:hideMark/>
          </w:tcPr>
          <w:p w:rsidR="00B72A14" w:rsidRPr="00B72A14" w:rsidRDefault="00B72A14" w:rsidP="00B72A14">
            <w:pPr>
              <w:spacing w:after="0" w:line="240" w:lineRule="auto"/>
              <w:jc w:val="center"/>
              <w:rPr>
                <w:rFonts w:eastAsia="Times New Roman" w:cs="Times New Roman"/>
                <w:color w:val="000000"/>
                <w:szCs w:val="28"/>
              </w:rPr>
            </w:pPr>
            <w:r w:rsidRPr="00B72A14">
              <w:rPr>
                <w:rFonts w:eastAsia="Times New Roman" w:cs="Times New Roman"/>
                <w:color w:val="000000"/>
                <w:szCs w:val="28"/>
              </w:rPr>
              <w:t>HỌC KỲ II NĂM HỌC 2017-2018</w:t>
            </w:r>
          </w:p>
        </w:tc>
      </w:tr>
      <w:tr w:rsidR="00B72A14" w:rsidRPr="00B72A14" w:rsidTr="00CA4590">
        <w:tblPrEx>
          <w:jc w:val="left"/>
          <w:tblLook w:val="04A0" w:firstRow="1" w:lastRow="0" w:firstColumn="1" w:lastColumn="0" w:noHBand="0" w:noVBand="1"/>
        </w:tblPrEx>
        <w:trPr>
          <w:trHeight w:val="375"/>
        </w:trPr>
        <w:tc>
          <w:tcPr>
            <w:tcW w:w="746" w:type="dxa"/>
            <w:tcBorders>
              <w:top w:val="nil"/>
              <w:left w:val="single" w:sz="4" w:space="0" w:color="auto"/>
              <w:bottom w:val="single" w:sz="4" w:space="0" w:color="auto"/>
              <w:right w:val="single" w:sz="4" w:space="0" w:color="auto"/>
            </w:tcBorders>
            <w:shd w:val="clear" w:color="000000" w:fill="B8CCE4"/>
            <w:noWrap/>
            <w:vAlign w:val="bottom"/>
            <w:hideMark/>
          </w:tcPr>
          <w:p w:rsidR="00B72A14" w:rsidRPr="00B72A14" w:rsidRDefault="00B72A14" w:rsidP="00B72A14">
            <w:pPr>
              <w:spacing w:after="0" w:line="240" w:lineRule="auto"/>
              <w:jc w:val="center"/>
              <w:rPr>
                <w:rFonts w:eastAsia="Times New Roman" w:cs="Times New Roman"/>
                <w:b/>
                <w:bCs/>
                <w:color w:val="000000"/>
                <w:szCs w:val="28"/>
              </w:rPr>
            </w:pPr>
            <w:r w:rsidRPr="00B72A14">
              <w:rPr>
                <w:rFonts w:eastAsia="Times New Roman" w:cs="Times New Roman"/>
                <w:b/>
                <w:bCs/>
                <w:color w:val="000000"/>
                <w:szCs w:val="28"/>
              </w:rPr>
              <w:t>STT</w:t>
            </w:r>
          </w:p>
        </w:tc>
        <w:tc>
          <w:tcPr>
            <w:tcW w:w="1954" w:type="dxa"/>
            <w:tcBorders>
              <w:top w:val="nil"/>
              <w:left w:val="nil"/>
              <w:bottom w:val="single" w:sz="4" w:space="0" w:color="auto"/>
              <w:right w:val="single" w:sz="4" w:space="0" w:color="auto"/>
            </w:tcBorders>
            <w:shd w:val="clear" w:color="000000" w:fill="B8CCE4"/>
            <w:noWrap/>
            <w:vAlign w:val="bottom"/>
            <w:hideMark/>
          </w:tcPr>
          <w:p w:rsidR="00B72A14" w:rsidRPr="00B72A14" w:rsidRDefault="00B72A14" w:rsidP="00B72A14">
            <w:pPr>
              <w:spacing w:after="0" w:line="240" w:lineRule="auto"/>
              <w:jc w:val="center"/>
              <w:rPr>
                <w:rFonts w:eastAsia="Times New Roman" w:cs="Times New Roman"/>
                <w:b/>
                <w:bCs/>
                <w:color w:val="000000"/>
                <w:szCs w:val="28"/>
              </w:rPr>
            </w:pPr>
            <w:r w:rsidRPr="00B72A14">
              <w:rPr>
                <w:rFonts w:eastAsia="Times New Roman" w:cs="Times New Roman"/>
                <w:b/>
                <w:bCs/>
                <w:color w:val="000000"/>
                <w:szCs w:val="28"/>
              </w:rPr>
              <w:t>NGÀY THÁNG</w:t>
            </w:r>
          </w:p>
        </w:tc>
        <w:tc>
          <w:tcPr>
            <w:tcW w:w="1890" w:type="dxa"/>
            <w:tcBorders>
              <w:top w:val="nil"/>
              <w:left w:val="nil"/>
              <w:bottom w:val="single" w:sz="4" w:space="0" w:color="auto"/>
              <w:right w:val="single" w:sz="4" w:space="0" w:color="auto"/>
            </w:tcBorders>
            <w:shd w:val="clear" w:color="000000" w:fill="B8CCE4"/>
            <w:noWrap/>
            <w:vAlign w:val="bottom"/>
            <w:hideMark/>
          </w:tcPr>
          <w:p w:rsidR="00B72A14" w:rsidRPr="00B72A14" w:rsidRDefault="00B72A14" w:rsidP="00B72A14">
            <w:pPr>
              <w:spacing w:after="0" w:line="240" w:lineRule="auto"/>
              <w:jc w:val="center"/>
              <w:rPr>
                <w:rFonts w:eastAsia="Times New Roman" w:cs="Times New Roman"/>
                <w:b/>
                <w:bCs/>
                <w:color w:val="000000"/>
                <w:szCs w:val="28"/>
              </w:rPr>
            </w:pPr>
            <w:r w:rsidRPr="00B72A14">
              <w:rPr>
                <w:rFonts w:eastAsia="Times New Roman" w:cs="Times New Roman"/>
                <w:b/>
                <w:bCs/>
                <w:color w:val="000000"/>
                <w:szCs w:val="28"/>
              </w:rPr>
              <w:t>LỚP</w:t>
            </w:r>
          </w:p>
        </w:tc>
        <w:tc>
          <w:tcPr>
            <w:tcW w:w="1379" w:type="dxa"/>
            <w:gridSpan w:val="2"/>
            <w:tcBorders>
              <w:top w:val="nil"/>
              <w:left w:val="nil"/>
              <w:bottom w:val="single" w:sz="4" w:space="0" w:color="auto"/>
              <w:right w:val="single" w:sz="4" w:space="0" w:color="auto"/>
            </w:tcBorders>
            <w:shd w:val="clear" w:color="000000" w:fill="B8CCE4"/>
            <w:noWrap/>
            <w:vAlign w:val="bottom"/>
            <w:hideMark/>
          </w:tcPr>
          <w:p w:rsidR="00B72A14" w:rsidRPr="00B72A14" w:rsidRDefault="00B72A14" w:rsidP="00B72A14">
            <w:pPr>
              <w:spacing w:after="0" w:line="240" w:lineRule="auto"/>
              <w:jc w:val="center"/>
              <w:rPr>
                <w:rFonts w:eastAsia="Times New Roman" w:cs="Times New Roman"/>
                <w:b/>
                <w:bCs/>
                <w:color w:val="000000"/>
                <w:szCs w:val="28"/>
              </w:rPr>
            </w:pPr>
            <w:r w:rsidRPr="00B72A14">
              <w:rPr>
                <w:rFonts w:eastAsia="Times New Roman" w:cs="Times New Roman"/>
                <w:b/>
                <w:bCs/>
                <w:color w:val="000000"/>
                <w:szCs w:val="28"/>
              </w:rPr>
              <w:t>MÔN</w:t>
            </w:r>
          </w:p>
        </w:tc>
        <w:tc>
          <w:tcPr>
            <w:tcW w:w="3847" w:type="dxa"/>
            <w:tcBorders>
              <w:top w:val="nil"/>
              <w:left w:val="nil"/>
              <w:bottom w:val="single" w:sz="4" w:space="0" w:color="auto"/>
              <w:right w:val="single" w:sz="4" w:space="0" w:color="auto"/>
            </w:tcBorders>
            <w:shd w:val="clear" w:color="000000" w:fill="B8CCE4"/>
            <w:noWrap/>
            <w:vAlign w:val="bottom"/>
            <w:hideMark/>
          </w:tcPr>
          <w:p w:rsidR="00B72A14" w:rsidRPr="00B72A14" w:rsidRDefault="00B72A14" w:rsidP="00B72A14">
            <w:pPr>
              <w:spacing w:after="0" w:line="240" w:lineRule="auto"/>
              <w:jc w:val="center"/>
              <w:rPr>
                <w:rFonts w:eastAsia="Times New Roman" w:cs="Times New Roman"/>
                <w:b/>
                <w:bCs/>
                <w:color w:val="000000"/>
                <w:szCs w:val="28"/>
              </w:rPr>
            </w:pPr>
            <w:r w:rsidRPr="00B72A14">
              <w:rPr>
                <w:rFonts w:eastAsia="Times New Roman" w:cs="Times New Roman"/>
                <w:b/>
                <w:bCs/>
                <w:color w:val="000000"/>
                <w:szCs w:val="28"/>
              </w:rPr>
              <w:t>ĐỊA ĐIỂM</w:t>
            </w:r>
          </w:p>
        </w:tc>
        <w:tc>
          <w:tcPr>
            <w:tcW w:w="4357" w:type="dxa"/>
            <w:tcBorders>
              <w:top w:val="nil"/>
              <w:left w:val="nil"/>
              <w:bottom w:val="single" w:sz="4" w:space="0" w:color="auto"/>
              <w:right w:val="single" w:sz="4" w:space="0" w:color="auto"/>
            </w:tcBorders>
            <w:shd w:val="clear" w:color="000000" w:fill="B8CCE4"/>
            <w:noWrap/>
            <w:vAlign w:val="bottom"/>
            <w:hideMark/>
          </w:tcPr>
          <w:p w:rsidR="00B72A14" w:rsidRPr="00B72A14" w:rsidRDefault="00B72A14" w:rsidP="00B72A14">
            <w:pPr>
              <w:spacing w:after="0" w:line="240" w:lineRule="auto"/>
              <w:jc w:val="center"/>
              <w:rPr>
                <w:rFonts w:eastAsia="Times New Roman" w:cs="Times New Roman"/>
                <w:b/>
                <w:bCs/>
                <w:color w:val="000000"/>
                <w:szCs w:val="28"/>
              </w:rPr>
            </w:pPr>
            <w:r w:rsidRPr="00B72A14">
              <w:rPr>
                <w:rFonts w:eastAsia="Times New Roman" w:cs="Times New Roman"/>
                <w:b/>
                <w:bCs/>
                <w:color w:val="000000"/>
                <w:szCs w:val="28"/>
              </w:rPr>
              <w:t>GHI CHÚ</w:t>
            </w:r>
          </w:p>
        </w:tc>
      </w:tr>
      <w:tr w:rsidR="00821BD4" w:rsidRPr="00B72A14" w:rsidTr="00CA4590">
        <w:tblPrEx>
          <w:jc w:val="left"/>
          <w:tblLook w:val="04A0" w:firstRow="1" w:lastRow="0" w:firstColumn="1" w:lastColumn="0" w:noHBand="0" w:noVBand="1"/>
        </w:tblPrEx>
        <w:trPr>
          <w:trHeight w:val="375"/>
        </w:trPr>
        <w:tc>
          <w:tcPr>
            <w:tcW w:w="7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1BD4" w:rsidRPr="00B72A14" w:rsidRDefault="00821BD4" w:rsidP="00B72A14">
            <w:pPr>
              <w:spacing w:after="0" w:line="240" w:lineRule="auto"/>
              <w:jc w:val="center"/>
              <w:rPr>
                <w:rFonts w:eastAsia="Times New Roman" w:cs="Times New Roman"/>
                <w:color w:val="000000"/>
                <w:szCs w:val="28"/>
              </w:rPr>
            </w:pPr>
            <w:r w:rsidRPr="00B72A14">
              <w:rPr>
                <w:rFonts w:eastAsia="Times New Roman" w:cs="Times New Roman"/>
                <w:color w:val="000000"/>
                <w:szCs w:val="28"/>
              </w:rPr>
              <w:t>1</w:t>
            </w:r>
          </w:p>
        </w:tc>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1BD4" w:rsidRPr="00B72A14" w:rsidRDefault="00821BD4" w:rsidP="00B72A14">
            <w:pPr>
              <w:spacing w:after="0" w:line="240" w:lineRule="auto"/>
              <w:jc w:val="center"/>
              <w:rPr>
                <w:rFonts w:eastAsia="Times New Roman" w:cs="Times New Roman"/>
                <w:color w:val="000000"/>
                <w:szCs w:val="28"/>
              </w:rPr>
            </w:pPr>
            <w:r w:rsidRPr="00B72A14">
              <w:rPr>
                <w:rFonts w:eastAsia="Times New Roman" w:cs="Times New Roman"/>
                <w:color w:val="000000"/>
                <w:szCs w:val="28"/>
              </w:rPr>
              <w:t>2/6/2018</w:t>
            </w:r>
          </w:p>
        </w:tc>
        <w:tc>
          <w:tcPr>
            <w:tcW w:w="1890" w:type="dxa"/>
            <w:tcBorders>
              <w:top w:val="nil"/>
              <w:left w:val="nil"/>
              <w:bottom w:val="single" w:sz="4" w:space="0" w:color="auto"/>
              <w:right w:val="single" w:sz="4" w:space="0" w:color="auto"/>
            </w:tcBorders>
            <w:shd w:val="clear" w:color="auto" w:fill="auto"/>
            <w:noWrap/>
            <w:vAlign w:val="bottom"/>
            <w:hideMark/>
          </w:tcPr>
          <w:p w:rsidR="00821BD4" w:rsidRPr="00B72A14" w:rsidRDefault="00821BD4" w:rsidP="00B72A14">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821BD4" w:rsidRPr="00B72A14" w:rsidRDefault="00821BD4" w:rsidP="00B72A14">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821BD4" w:rsidRPr="00B72A14" w:rsidRDefault="003E41A6" w:rsidP="00B72A14">
            <w:pPr>
              <w:spacing w:after="0" w:line="240" w:lineRule="auto"/>
              <w:rPr>
                <w:rFonts w:eastAsia="Times New Roman" w:cs="Times New Roman"/>
                <w:color w:val="000000"/>
                <w:szCs w:val="28"/>
              </w:rPr>
            </w:pPr>
            <w:r>
              <w:rPr>
                <w:rFonts w:eastAsia="Times New Roman" w:cs="Times New Roman"/>
                <w:color w:val="000000"/>
                <w:szCs w:val="28"/>
              </w:rPr>
              <w:t>P.101</w:t>
            </w:r>
            <w:r w:rsidR="00821BD4" w:rsidRPr="00B72A14">
              <w:rPr>
                <w:rFonts w:eastAsia="Times New Roman" w:cs="Times New Roman"/>
                <w:color w:val="000000"/>
                <w:szCs w:val="28"/>
              </w:rPr>
              <w:t xml:space="preserve"> Khu Giảng đường</w:t>
            </w:r>
          </w:p>
        </w:tc>
        <w:tc>
          <w:tcPr>
            <w:tcW w:w="4357" w:type="dxa"/>
            <w:vMerge w:val="restart"/>
            <w:tcBorders>
              <w:top w:val="single" w:sz="4" w:space="0" w:color="auto"/>
              <w:left w:val="single" w:sz="4" w:space="0" w:color="auto"/>
              <w:right w:val="single" w:sz="4" w:space="0" w:color="auto"/>
            </w:tcBorders>
            <w:shd w:val="clear" w:color="auto" w:fill="auto"/>
            <w:noWrap/>
            <w:vAlign w:val="bottom"/>
            <w:hideMark/>
          </w:tcPr>
          <w:p w:rsidR="00821BD4" w:rsidRDefault="002051D9" w:rsidP="003E41A6">
            <w:pPr>
              <w:spacing w:after="0" w:line="240" w:lineRule="auto"/>
              <w:jc w:val="both"/>
              <w:rPr>
                <w:rFonts w:eastAsia="Times New Roman" w:cs="Times New Roman"/>
                <w:color w:val="000000"/>
                <w:szCs w:val="28"/>
                <w:lang w:val="vi-VN"/>
              </w:rPr>
            </w:pPr>
            <w:r>
              <w:rPr>
                <w:rFonts w:eastAsia="Times New Roman" w:cs="Times New Roman"/>
                <w:color w:val="000000"/>
                <w:szCs w:val="28"/>
              </w:rPr>
              <w:t xml:space="preserve">- </w:t>
            </w:r>
            <w:r w:rsidR="00821BD4">
              <w:rPr>
                <w:rFonts w:eastAsia="Times New Roman" w:cs="Times New Roman"/>
                <w:color w:val="000000"/>
                <w:szCs w:val="28"/>
                <w:lang w:val="vi-VN"/>
              </w:rPr>
              <w:t xml:space="preserve">Sinh viên học học phần lý thuyết vào các ngày thứ Bảy hàng tuần. </w:t>
            </w:r>
          </w:p>
          <w:p w:rsidR="00821BD4" w:rsidRPr="00B72A14" w:rsidRDefault="00821BD4" w:rsidP="003E41A6">
            <w:pPr>
              <w:spacing w:after="0" w:line="240" w:lineRule="auto"/>
              <w:jc w:val="both"/>
              <w:rPr>
                <w:rFonts w:eastAsia="Times New Roman" w:cs="Times New Roman"/>
                <w:color w:val="000000"/>
                <w:szCs w:val="28"/>
              </w:rPr>
            </w:pPr>
            <w:r>
              <w:rPr>
                <w:rFonts w:eastAsia="Times New Roman" w:cs="Times New Roman"/>
                <w:color w:val="000000"/>
                <w:szCs w:val="28"/>
                <w:lang w:val="vi-VN"/>
              </w:rPr>
              <w:t xml:space="preserve">+ </w:t>
            </w:r>
            <w:r w:rsidRPr="00B72A14">
              <w:rPr>
                <w:rFonts w:eastAsia="Times New Roman" w:cs="Times New Roman"/>
                <w:color w:val="000000"/>
                <w:szCs w:val="28"/>
              </w:rPr>
              <w:t>Sáng: 8 giờ - 11 giờ 30'</w:t>
            </w:r>
          </w:p>
          <w:p w:rsidR="00821BD4" w:rsidRDefault="00821BD4" w:rsidP="003E41A6">
            <w:pPr>
              <w:spacing w:after="0" w:line="240" w:lineRule="auto"/>
              <w:jc w:val="both"/>
              <w:rPr>
                <w:rFonts w:eastAsia="Times New Roman" w:cs="Times New Roman"/>
                <w:color w:val="000000"/>
                <w:szCs w:val="28"/>
              </w:rPr>
            </w:pPr>
            <w:r>
              <w:rPr>
                <w:rFonts w:eastAsia="Times New Roman" w:cs="Times New Roman"/>
                <w:color w:val="000000"/>
                <w:szCs w:val="28"/>
                <w:lang w:val="vi-VN"/>
              </w:rPr>
              <w:t xml:space="preserve">+ </w:t>
            </w:r>
            <w:r w:rsidRPr="00B72A14">
              <w:rPr>
                <w:rFonts w:eastAsia="Times New Roman" w:cs="Times New Roman"/>
                <w:color w:val="000000"/>
                <w:szCs w:val="28"/>
              </w:rPr>
              <w:t>Chiều: 13 giờ 30' - 16 giờ 30'</w:t>
            </w:r>
          </w:p>
          <w:p w:rsidR="002051D9" w:rsidRPr="00655587" w:rsidRDefault="002051D9" w:rsidP="002051D9">
            <w:pPr>
              <w:spacing w:after="0" w:line="240" w:lineRule="auto"/>
              <w:jc w:val="both"/>
              <w:rPr>
                <w:rFonts w:eastAsia="Times New Roman" w:cs="Times New Roman"/>
                <w:color w:val="000000"/>
                <w:szCs w:val="28"/>
              </w:rPr>
            </w:pPr>
            <w:r>
              <w:rPr>
                <w:rFonts w:eastAsia="Times New Roman" w:cs="Times New Roman"/>
                <w:color w:val="000000"/>
                <w:szCs w:val="28"/>
              </w:rPr>
              <w:t xml:space="preserve">- </w:t>
            </w:r>
            <w:r w:rsidRPr="00655587">
              <w:rPr>
                <w:rFonts w:eastAsia="Times New Roman" w:cs="Times New Roman"/>
                <w:color w:val="000000"/>
                <w:szCs w:val="28"/>
              </w:rPr>
              <w:t>Giảng viên:</w:t>
            </w:r>
          </w:p>
          <w:p w:rsidR="002051D9" w:rsidRPr="00655587" w:rsidRDefault="002051D9" w:rsidP="002051D9">
            <w:pPr>
              <w:spacing w:after="0" w:line="240" w:lineRule="auto"/>
              <w:jc w:val="both"/>
              <w:rPr>
                <w:rFonts w:eastAsia="Times New Roman" w:cs="Times New Roman"/>
                <w:color w:val="000000"/>
                <w:szCs w:val="28"/>
              </w:rPr>
            </w:pPr>
            <w:r w:rsidRPr="00655587">
              <w:rPr>
                <w:rFonts w:eastAsia="Times New Roman" w:cs="Times New Roman"/>
                <w:color w:val="000000"/>
                <w:szCs w:val="28"/>
              </w:rPr>
              <w:t xml:space="preserve"> </w:t>
            </w:r>
            <w:r>
              <w:rPr>
                <w:rFonts w:eastAsia="Times New Roman" w:cs="Times New Roman"/>
                <w:color w:val="000000"/>
                <w:szCs w:val="28"/>
              </w:rPr>
              <w:t xml:space="preserve">+ </w:t>
            </w:r>
            <w:r w:rsidRPr="00655587">
              <w:rPr>
                <w:rFonts w:eastAsia="Times New Roman" w:cs="Times New Roman"/>
                <w:color w:val="000000"/>
                <w:szCs w:val="28"/>
              </w:rPr>
              <w:t xml:space="preserve">Sáng dạy tại phòng 101 </w:t>
            </w:r>
          </w:p>
          <w:p w:rsidR="002051D9" w:rsidRDefault="002051D9" w:rsidP="002051D9">
            <w:pPr>
              <w:spacing w:after="0" w:line="240" w:lineRule="auto"/>
              <w:jc w:val="both"/>
              <w:rPr>
                <w:rFonts w:eastAsia="Times New Roman" w:cs="Times New Roman"/>
                <w:color w:val="000000"/>
                <w:szCs w:val="28"/>
              </w:rPr>
            </w:pPr>
            <w:r>
              <w:rPr>
                <w:rFonts w:eastAsia="Times New Roman" w:cs="Times New Roman"/>
                <w:color w:val="000000"/>
                <w:szCs w:val="28"/>
              </w:rPr>
              <w:t xml:space="preserve"> + </w:t>
            </w:r>
            <w:r w:rsidRPr="00655587">
              <w:rPr>
                <w:rFonts w:eastAsia="Times New Roman" w:cs="Times New Roman"/>
                <w:color w:val="000000"/>
                <w:szCs w:val="28"/>
              </w:rPr>
              <w:t>Chiều dạy tại phòng 102.</w:t>
            </w:r>
          </w:p>
          <w:p w:rsidR="002051D9" w:rsidRDefault="002051D9" w:rsidP="002051D9">
            <w:pPr>
              <w:spacing w:after="0" w:line="240" w:lineRule="auto"/>
              <w:jc w:val="both"/>
              <w:rPr>
                <w:rFonts w:eastAsia="Times New Roman" w:cs="Times New Roman"/>
                <w:color w:val="000000"/>
                <w:szCs w:val="28"/>
              </w:rPr>
            </w:pPr>
            <w:r>
              <w:rPr>
                <w:rFonts w:eastAsia="Times New Roman" w:cs="Times New Roman"/>
                <w:color w:val="000000"/>
                <w:szCs w:val="28"/>
              </w:rPr>
              <w:t xml:space="preserve">- Hướng dẫn làm Thu hoạch </w:t>
            </w:r>
            <w:r>
              <w:rPr>
                <w:rFonts w:eastAsia="Times New Roman" w:cs="Times New Roman"/>
                <w:color w:val="000000"/>
                <w:szCs w:val="28"/>
              </w:rPr>
              <w:t>t</w:t>
            </w:r>
            <w:r>
              <w:rPr>
                <w:rFonts w:eastAsia="Times New Roman" w:cs="Times New Roman"/>
                <w:color w:val="000000"/>
                <w:szCs w:val="28"/>
              </w:rPr>
              <w:t>hầy Nguyễn Thanh Bình</w:t>
            </w:r>
            <w:r>
              <w:rPr>
                <w:rFonts w:eastAsia="Times New Roman" w:cs="Times New Roman"/>
                <w:color w:val="000000"/>
                <w:szCs w:val="28"/>
              </w:rPr>
              <w:t xml:space="preserve"> địa chỉ Email: </w:t>
            </w:r>
            <w:hyperlink r:id="rId5" w:history="1">
              <w:r w:rsidRPr="00EC1730">
                <w:rPr>
                  <w:rStyle w:val="Hyperlink"/>
                  <w:rFonts w:eastAsia="Times New Roman" w:cs="Times New Roman"/>
                  <w:szCs w:val="28"/>
                </w:rPr>
                <w:t>thanhbinhctct@yahoo.com.vn</w:t>
              </w:r>
            </w:hyperlink>
          </w:p>
          <w:p w:rsidR="002051D9" w:rsidRPr="00655587" w:rsidRDefault="002051D9" w:rsidP="002051D9">
            <w:pPr>
              <w:spacing w:after="0" w:line="240" w:lineRule="auto"/>
              <w:jc w:val="both"/>
              <w:rPr>
                <w:rFonts w:eastAsia="Times New Roman" w:cs="Times New Roman"/>
                <w:color w:val="000000"/>
                <w:szCs w:val="28"/>
              </w:rPr>
            </w:pPr>
          </w:p>
          <w:p w:rsidR="00821BD4" w:rsidRPr="00B72A14" w:rsidRDefault="00821BD4" w:rsidP="003E41A6">
            <w:pPr>
              <w:spacing w:after="0" w:line="240" w:lineRule="auto"/>
              <w:jc w:val="both"/>
              <w:rPr>
                <w:rFonts w:eastAsia="Times New Roman" w:cs="Times New Roman"/>
                <w:color w:val="000000"/>
                <w:szCs w:val="28"/>
                <w:lang w:val="vi-VN"/>
              </w:rPr>
            </w:pPr>
          </w:p>
        </w:tc>
      </w:tr>
      <w:tr w:rsidR="00821BD4" w:rsidRPr="00B72A14" w:rsidTr="00CA4590">
        <w:tblPrEx>
          <w:jc w:val="left"/>
          <w:tblLook w:val="04A0" w:firstRow="1" w:lastRow="0" w:firstColumn="1" w:lastColumn="0" w:noHBand="0" w:noVBand="1"/>
        </w:tblPrEx>
        <w:trPr>
          <w:trHeight w:val="375"/>
        </w:trPr>
        <w:tc>
          <w:tcPr>
            <w:tcW w:w="746" w:type="dxa"/>
            <w:vMerge/>
            <w:tcBorders>
              <w:top w:val="nil"/>
              <w:left w:val="single" w:sz="4" w:space="0" w:color="auto"/>
              <w:bottom w:val="single" w:sz="4" w:space="0" w:color="000000"/>
              <w:right w:val="single" w:sz="4" w:space="0" w:color="auto"/>
            </w:tcBorders>
            <w:vAlign w:val="center"/>
            <w:hideMark/>
          </w:tcPr>
          <w:p w:rsidR="00821BD4" w:rsidRPr="00B72A14" w:rsidRDefault="00821BD4" w:rsidP="00B72A14">
            <w:pPr>
              <w:spacing w:after="0" w:line="240" w:lineRule="auto"/>
              <w:rPr>
                <w:rFonts w:eastAsia="Times New Roman" w:cs="Times New Roman"/>
                <w:color w:val="000000"/>
                <w:szCs w:val="28"/>
              </w:rPr>
            </w:pPr>
          </w:p>
        </w:tc>
        <w:tc>
          <w:tcPr>
            <w:tcW w:w="1954" w:type="dxa"/>
            <w:vMerge/>
            <w:tcBorders>
              <w:top w:val="nil"/>
              <w:left w:val="single" w:sz="4" w:space="0" w:color="auto"/>
              <w:bottom w:val="single" w:sz="4" w:space="0" w:color="000000"/>
              <w:right w:val="single" w:sz="4" w:space="0" w:color="auto"/>
            </w:tcBorders>
            <w:vAlign w:val="center"/>
            <w:hideMark/>
          </w:tcPr>
          <w:p w:rsidR="00821BD4" w:rsidRPr="00B72A14" w:rsidRDefault="00821BD4" w:rsidP="00B72A14">
            <w:pPr>
              <w:spacing w:after="0" w:line="240" w:lineRule="auto"/>
              <w:rPr>
                <w:rFonts w:eastAsia="Times New Roman" w:cs="Times New Roman"/>
                <w:color w:val="000000"/>
                <w:szCs w:val="28"/>
              </w:rPr>
            </w:pPr>
          </w:p>
        </w:tc>
        <w:tc>
          <w:tcPr>
            <w:tcW w:w="1890" w:type="dxa"/>
            <w:tcBorders>
              <w:top w:val="nil"/>
              <w:left w:val="nil"/>
              <w:bottom w:val="single" w:sz="4" w:space="0" w:color="auto"/>
              <w:right w:val="single" w:sz="4" w:space="0" w:color="auto"/>
            </w:tcBorders>
            <w:shd w:val="clear" w:color="auto" w:fill="auto"/>
            <w:noWrap/>
            <w:vAlign w:val="bottom"/>
            <w:hideMark/>
          </w:tcPr>
          <w:p w:rsidR="00821BD4" w:rsidRPr="00B72A14" w:rsidRDefault="00821BD4" w:rsidP="00B72A14">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821BD4" w:rsidRPr="00B72A14" w:rsidRDefault="00821BD4" w:rsidP="00B72A14">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821BD4"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w:t>
            </w:r>
            <w:r w:rsidR="00821BD4" w:rsidRPr="00B72A14">
              <w:rPr>
                <w:rFonts w:eastAsia="Times New Roman" w:cs="Times New Roman"/>
                <w:color w:val="000000"/>
                <w:szCs w:val="28"/>
              </w:rPr>
              <w:t>102 Khu Giảng đường</w:t>
            </w:r>
          </w:p>
        </w:tc>
        <w:tc>
          <w:tcPr>
            <w:tcW w:w="4357" w:type="dxa"/>
            <w:vMerge/>
            <w:tcBorders>
              <w:left w:val="single" w:sz="4" w:space="0" w:color="auto"/>
              <w:right w:val="single" w:sz="4" w:space="0" w:color="auto"/>
            </w:tcBorders>
            <w:shd w:val="clear" w:color="auto" w:fill="auto"/>
            <w:noWrap/>
            <w:vAlign w:val="bottom"/>
            <w:hideMark/>
          </w:tcPr>
          <w:p w:rsidR="00821BD4" w:rsidRPr="00B72A14" w:rsidRDefault="00821BD4" w:rsidP="00B72A14">
            <w:pPr>
              <w:spacing w:after="0" w:line="240" w:lineRule="auto"/>
              <w:jc w:val="center"/>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2</w:t>
            </w:r>
          </w:p>
        </w:tc>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9/6/2018</w:t>
            </w: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P.101</w:t>
            </w:r>
            <w:r w:rsidRPr="00B72A14">
              <w:rPr>
                <w:rFonts w:eastAsia="Times New Roman" w:cs="Times New Roman"/>
                <w:color w:val="000000"/>
                <w:szCs w:val="28"/>
              </w:rPr>
              <w:t xml:space="preserve">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tcBorders>
              <w:top w:val="nil"/>
              <w:left w:val="single" w:sz="4" w:space="0" w:color="auto"/>
              <w:bottom w:val="single" w:sz="4" w:space="0" w:color="000000"/>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954" w:type="dxa"/>
            <w:vMerge/>
            <w:tcBorders>
              <w:top w:val="nil"/>
              <w:left w:val="single" w:sz="4" w:space="0" w:color="auto"/>
              <w:bottom w:val="single" w:sz="4" w:space="0" w:color="000000"/>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PE.002.I23</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w:t>
            </w:r>
            <w:r w:rsidRPr="00B72A14">
              <w:rPr>
                <w:rFonts w:eastAsia="Times New Roman" w:cs="Times New Roman"/>
                <w:color w:val="000000"/>
                <w:szCs w:val="28"/>
              </w:rPr>
              <w:t>102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3</w:t>
            </w:r>
          </w:p>
        </w:tc>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16/06/2018</w:t>
            </w: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PE.002.I25</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P.101</w:t>
            </w:r>
            <w:r w:rsidRPr="00B72A14">
              <w:rPr>
                <w:rFonts w:eastAsia="Times New Roman" w:cs="Times New Roman"/>
                <w:color w:val="000000"/>
                <w:szCs w:val="28"/>
              </w:rPr>
              <w:t xml:space="preserve">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tcBorders>
              <w:top w:val="nil"/>
              <w:left w:val="single" w:sz="4" w:space="0" w:color="auto"/>
              <w:bottom w:val="single" w:sz="4" w:space="0" w:color="000000"/>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954" w:type="dxa"/>
            <w:vMerge/>
            <w:tcBorders>
              <w:top w:val="nil"/>
              <w:left w:val="single" w:sz="4" w:space="0" w:color="auto"/>
              <w:bottom w:val="single" w:sz="4" w:space="0" w:color="000000"/>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PE.002.I26</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w:t>
            </w:r>
            <w:r w:rsidRPr="00B72A14">
              <w:rPr>
                <w:rFonts w:eastAsia="Times New Roman" w:cs="Times New Roman"/>
                <w:color w:val="000000"/>
                <w:szCs w:val="28"/>
              </w:rPr>
              <w:t>102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4</w:t>
            </w:r>
          </w:p>
        </w:tc>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23/06/2018</w:t>
            </w: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PE.002.I27</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P.101</w:t>
            </w:r>
            <w:r w:rsidRPr="00B72A14">
              <w:rPr>
                <w:rFonts w:eastAsia="Times New Roman" w:cs="Times New Roman"/>
                <w:color w:val="000000"/>
                <w:szCs w:val="28"/>
              </w:rPr>
              <w:t xml:space="preserve">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tcBorders>
              <w:top w:val="nil"/>
              <w:left w:val="single" w:sz="4" w:space="0" w:color="auto"/>
              <w:bottom w:val="single" w:sz="4" w:space="0" w:color="000000"/>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954" w:type="dxa"/>
            <w:vMerge/>
            <w:tcBorders>
              <w:top w:val="nil"/>
              <w:left w:val="single" w:sz="4" w:space="0" w:color="auto"/>
              <w:bottom w:val="single" w:sz="4" w:space="0" w:color="000000"/>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PE.002.I28</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w:t>
            </w:r>
            <w:r w:rsidRPr="00B72A14">
              <w:rPr>
                <w:rFonts w:eastAsia="Times New Roman" w:cs="Times New Roman"/>
                <w:color w:val="000000"/>
                <w:szCs w:val="28"/>
              </w:rPr>
              <w:t>102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375"/>
        </w:trPr>
        <w:tc>
          <w:tcPr>
            <w:tcW w:w="7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1A6"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5</w:t>
            </w:r>
          </w:p>
          <w:p w:rsidR="003E41A6" w:rsidRDefault="003E41A6" w:rsidP="003E41A6">
            <w:pPr>
              <w:spacing w:after="0" w:line="240" w:lineRule="auto"/>
              <w:jc w:val="center"/>
              <w:rPr>
                <w:rFonts w:eastAsia="Times New Roman" w:cs="Times New Roman"/>
                <w:color w:val="000000"/>
                <w:szCs w:val="28"/>
              </w:rPr>
            </w:pPr>
          </w:p>
          <w:p w:rsidR="003E41A6" w:rsidRPr="00B72A14" w:rsidRDefault="003E41A6" w:rsidP="003E41A6">
            <w:pPr>
              <w:spacing w:after="0" w:line="240" w:lineRule="auto"/>
              <w:rPr>
                <w:rFonts w:eastAsia="Times New Roman" w:cs="Times New Roman"/>
                <w:color w:val="000000"/>
                <w:szCs w:val="2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3E41A6"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30/06/2018</w:t>
            </w:r>
          </w:p>
          <w:p w:rsidR="003E41A6" w:rsidRDefault="003E41A6" w:rsidP="003E41A6">
            <w:pPr>
              <w:spacing w:after="0" w:line="240" w:lineRule="auto"/>
              <w:jc w:val="center"/>
              <w:rPr>
                <w:rFonts w:eastAsia="Times New Roman" w:cs="Times New Roman"/>
                <w:color w:val="000000"/>
                <w:szCs w:val="28"/>
              </w:rPr>
            </w:pPr>
          </w:p>
          <w:p w:rsidR="003E41A6" w:rsidRPr="00B72A14" w:rsidRDefault="003E41A6" w:rsidP="003E41A6">
            <w:pPr>
              <w:spacing w:after="0" w:line="240" w:lineRule="auto"/>
              <w:jc w:val="center"/>
              <w:rPr>
                <w:rFonts w:eastAsia="Times New Roman" w:cs="Times New Roman"/>
                <w:color w:val="000000"/>
                <w:szCs w:val="28"/>
              </w:rPr>
            </w:pPr>
          </w:p>
        </w:tc>
        <w:tc>
          <w:tcPr>
            <w:tcW w:w="1890"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tc>
        <w:tc>
          <w:tcPr>
            <w:tcW w:w="3847" w:type="dxa"/>
            <w:tcBorders>
              <w:top w:val="nil"/>
              <w:left w:val="nil"/>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P.101</w:t>
            </w:r>
            <w:r w:rsidRPr="00B72A14">
              <w:rPr>
                <w:rFonts w:eastAsia="Times New Roman" w:cs="Times New Roman"/>
                <w:color w:val="000000"/>
                <w:szCs w:val="28"/>
              </w:rPr>
              <w:t xml:space="preserve"> Khu Giảng đường</w:t>
            </w:r>
          </w:p>
        </w:tc>
        <w:tc>
          <w:tcPr>
            <w:tcW w:w="4357" w:type="dxa"/>
            <w:vMerge/>
            <w:tcBorders>
              <w:left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r w:rsidR="003E41A6" w:rsidRPr="00B72A14" w:rsidTr="00CA4590">
        <w:tblPrEx>
          <w:jc w:val="left"/>
          <w:tblLook w:val="04A0" w:firstRow="1" w:lastRow="0" w:firstColumn="1" w:lastColumn="0" w:noHBand="0" w:noVBand="1"/>
        </w:tblPrEx>
        <w:trPr>
          <w:trHeight w:val="465"/>
        </w:trPr>
        <w:tc>
          <w:tcPr>
            <w:tcW w:w="746" w:type="dxa"/>
            <w:vMerge/>
            <w:tcBorders>
              <w:top w:val="nil"/>
              <w:left w:val="single" w:sz="4" w:space="0" w:color="auto"/>
              <w:bottom w:val="single" w:sz="4" w:space="0" w:color="auto"/>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954" w:type="dxa"/>
            <w:vMerge/>
            <w:tcBorders>
              <w:top w:val="nil"/>
              <w:left w:val="single" w:sz="4" w:space="0" w:color="auto"/>
              <w:bottom w:val="single" w:sz="4" w:space="0" w:color="auto"/>
              <w:right w:val="single" w:sz="4" w:space="0" w:color="auto"/>
            </w:tcBorders>
            <w:vAlign w:val="center"/>
            <w:hideMark/>
          </w:tcPr>
          <w:p w:rsidR="003E41A6" w:rsidRPr="00B72A14" w:rsidRDefault="003E41A6" w:rsidP="003E41A6">
            <w:pPr>
              <w:spacing w:after="0" w:line="240" w:lineRule="auto"/>
              <w:rPr>
                <w:rFonts w:eastAsia="Times New Roman" w:cs="Times New Roman"/>
                <w:color w:val="000000"/>
                <w:szCs w:val="28"/>
              </w:rPr>
            </w:pPr>
          </w:p>
        </w:tc>
        <w:tc>
          <w:tcPr>
            <w:tcW w:w="1890" w:type="dxa"/>
            <w:tcBorders>
              <w:top w:val="nil"/>
              <w:left w:val="nil"/>
              <w:bottom w:val="single" w:sz="4" w:space="0" w:color="auto"/>
              <w:right w:val="single" w:sz="4" w:space="0" w:color="auto"/>
            </w:tcBorders>
            <w:shd w:val="clear" w:color="auto" w:fill="auto"/>
            <w:noWrap/>
            <w:vAlign w:val="bottom"/>
            <w:hideMark/>
          </w:tcPr>
          <w:p w:rsidR="003E41A6" w:rsidRDefault="003E41A6" w:rsidP="003E41A6">
            <w:pPr>
              <w:spacing w:after="0" w:line="240" w:lineRule="auto"/>
              <w:jc w:val="center"/>
              <w:rPr>
                <w:rFonts w:eastAsia="Times New Roman" w:cs="Times New Roman"/>
                <w:color w:val="000000"/>
                <w:szCs w:val="28"/>
              </w:rPr>
            </w:pPr>
            <w:r w:rsidRPr="00B72A14">
              <w:rPr>
                <w:rFonts w:eastAsia="Times New Roman" w:cs="Times New Roman"/>
                <w:color w:val="000000"/>
                <w:szCs w:val="28"/>
              </w:rPr>
              <w:t>PE.002.I210</w:t>
            </w:r>
          </w:p>
          <w:p w:rsidR="003E41A6" w:rsidRPr="00B72A14" w:rsidRDefault="003E41A6" w:rsidP="003E41A6">
            <w:pPr>
              <w:spacing w:after="0" w:line="240" w:lineRule="auto"/>
              <w:jc w:val="center"/>
              <w:rPr>
                <w:rFonts w:eastAsia="Times New Roman" w:cs="Times New Roman"/>
                <w:color w:val="000000"/>
                <w:szCs w:val="28"/>
              </w:rPr>
            </w:pP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3E41A6" w:rsidRDefault="003E41A6" w:rsidP="003E41A6">
            <w:pPr>
              <w:spacing w:after="0" w:line="240" w:lineRule="auto"/>
              <w:rPr>
                <w:rFonts w:eastAsia="Times New Roman" w:cs="Times New Roman"/>
                <w:color w:val="000000"/>
                <w:szCs w:val="28"/>
              </w:rPr>
            </w:pPr>
            <w:r w:rsidRPr="00B72A14">
              <w:rPr>
                <w:rFonts w:eastAsia="Times New Roman" w:cs="Times New Roman"/>
                <w:color w:val="000000"/>
                <w:szCs w:val="28"/>
              </w:rPr>
              <w:t>Lý thuyết</w:t>
            </w:r>
          </w:p>
          <w:p w:rsidR="003E41A6" w:rsidRPr="00B72A14" w:rsidRDefault="003E41A6" w:rsidP="003E41A6">
            <w:pPr>
              <w:spacing w:after="0" w:line="240" w:lineRule="auto"/>
              <w:rPr>
                <w:rFonts w:eastAsia="Times New Roman" w:cs="Times New Roman"/>
                <w:color w:val="000000"/>
                <w:szCs w:val="28"/>
              </w:rPr>
            </w:pPr>
          </w:p>
        </w:tc>
        <w:tc>
          <w:tcPr>
            <w:tcW w:w="3847" w:type="dxa"/>
            <w:tcBorders>
              <w:top w:val="nil"/>
              <w:left w:val="nil"/>
              <w:bottom w:val="single" w:sz="4" w:space="0" w:color="auto"/>
              <w:right w:val="single" w:sz="4" w:space="0" w:color="auto"/>
            </w:tcBorders>
            <w:shd w:val="clear" w:color="auto" w:fill="auto"/>
            <w:noWrap/>
            <w:vAlign w:val="bottom"/>
            <w:hideMark/>
          </w:tcPr>
          <w:p w:rsidR="003E41A6" w:rsidRDefault="003E41A6" w:rsidP="003E41A6">
            <w:pPr>
              <w:spacing w:after="0" w:line="240" w:lineRule="auto"/>
              <w:rPr>
                <w:rFonts w:eastAsia="Times New Roman" w:cs="Times New Roman"/>
                <w:color w:val="000000"/>
                <w:szCs w:val="28"/>
              </w:rPr>
            </w:pPr>
            <w:r>
              <w:rPr>
                <w:rFonts w:eastAsia="Times New Roman" w:cs="Times New Roman"/>
                <w:color w:val="000000"/>
                <w:szCs w:val="28"/>
              </w:rPr>
              <w:t>P.</w:t>
            </w:r>
            <w:r w:rsidRPr="00B72A14">
              <w:rPr>
                <w:rFonts w:eastAsia="Times New Roman" w:cs="Times New Roman"/>
                <w:color w:val="000000"/>
                <w:szCs w:val="28"/>
              </w:rPr>
              <w:t>102 Khu Giảng đường</w:t>
            </w:r>
          </w:p>
          <w:p w:rsidR="003E41A6" w:rsidRPr="00B72A14" w:rsidRDefault="003E41A6" w:rsidP="003E41A6">
            <w:pPr>
              <w:spacing w:after="0" w:line="240" w:lineRule="auto"/>
              <w:rPr>
                <w:rFonts w:eastAsia="Times New Roman" w:cs="Times New Roman"/>
                <w:color w:val="000000"/>
                <w:szCs w:val="28"/>
              </w:rPr>
            </w:pPr>
          </w:p>
        </w:tc>
        <w:tc>
          <w:tcPr>
            <w:tcW w:w="4357" w:type="dxa"/>
            <w:vMerge/>
            <w:tcBorders>
              <w:left w:val="single" w:sz="4" w:space="0" w:color="auto"/>
              <w:bottom w:val="single" w:sz="4" w:space="0" w:color="auto"/>
              <w:right w:val="single" w:sz="4" w:space="0" w:color="auto"/>
            </w:tcBorders>
            <w:shd w:val="clear" w:color="auto" w:fill="auto"/>
            <w:noWrap/>
            <w:vAlign w:val="bottom"/>
            <w:hideMark/>
          </w:tcPr>
          <w:p w:rsidR="003E41A6" w:rsidRPr="00B72A14" w:rsidRDefault="003E41A6" w:rsidP="003E41A6">
            <w:pPr>
              <w:spacing w:after="0" w:line="240" w:lineRule="auto"/>
              <w:rPr>
                <w:rFonts w:eastAsia="Times New Roman" w:cs="Times New Roman"/>
                <w:color w:val="000000"/>
                <w:szCs w:val="28"/>
              </w:rPr>
            </w:pPr>
          </w:p>
        </w:tc>
      </w:tr>
    </w:tbl>
    <w:p w:rsidR="00CA4590" w:rsidRDefault="00CA4590" w:rsidP="00CA4590">
      <w:pPr>
        <w:spacing w:after="0" w:line="240" w:lineRule="auto"/>
        <w:ind w:firstLine="720"/>
        <w:jc w:val="both"/>
        <w:rPr>
          <w:rFonts w:eastAsia="Times New Roman" w:cs="Times New Roman"/>
          <w:color w:val="000000"/>
          <w:szCs w:val="28"/>
          <w:lang w:val="vi-VN"/>
        </w:rPr>
      </w:pPr>
      <w:r>
        <w:rPr>
          <w:rFonts w:eastAsia="Times New Roman" w:cs="Times New Roman"/>
          <w:color w:val="000000"/>
          <w:szCs w:val="28"/>
        </w:rPr>
        <w:t xml:space="preserve">Lưu ý: </w:t>
      </w:r>
      <w:r>
        <w:rPr>
          <w:rFonts w:eastAsia="Times New Roman" w:cs="Times New Roman"/>
          <w:color w:val="000000"/>
          <w:szCs w:val="28"/>
          <w:lang w:val="vi-VN"/>
        </w:rPr>
        <w:t>Kết thúc học phần lý thuyết sinh viên làm bài thu hoạch về một trong các chuyên đề đã học nộp về phòng Đào tạo Trường Đại học Công nghệ Thông tin</w:t>
      </w:r>
      <w:r>
        <w:rPr>
          <w:rFonts w:eastAsia="Times New Roman" w:cs="Times New Roman"/>
          <w:color w:val="000000"/>
          <w:szCs w:val="28"/>
        </w:rPr>
        <w:t xml:space="preserve">, hoặc Trung tâm Tư vấn và Dịch vụ Thể thao – Trường Đại học TDTT TP. HCM </w:t>
      </w:r>
      <w:r>
        <w:rPr>
          <w:rFonts w:eastAsia="Times New Roman" w:cs="Times New Roman"/>
          <w:color w:val="000000"/>
          <w:szCs w:val="28"/>
          <w:lang w:val="vi-VN"/>
        </w:rPr>
        <w:t>(Nộp bài theo lớp). Sinh viên không nộp bài thu hoạch sẽ không được tính điểm của học phần  lý thuyết.</w:t>
      </w:r>
    </w:p>
    <w:p w:rsidR="00CA4590" w:rsidRDefault="00CA4590" w:rsidP="00CA4590">
      <w:pPr>
        <w:spacing w:after="0" w:line="240" w:lineRule="auto"/>
        <w:jc w:val="both"/>
        <w:rPr>
          <w:rFonts w:eastAsia="Times New Roman" w:cs="Times New Roman"/>
          <w:color w:val="000000"/>
          <w:szCs w:val="28"/>
        </w:rPr>
      </w:pPr>
    </w:p>
    <w:p w:rsidR="00CA4590" w:rsidRPr="00CA4590" w:rsidRDefault="00CA4590" w:rsidP="00CA4590">
      <w:pPr>
        <w:spacing w:after="0" w:line="240" w:lineRule="auto"/>
        <w:jc w:val="both"/>
        <w:rPr>
          <w:rFonts w:eastAsia="Times New Roman" w:cs="Times New Roman"/>
          <w:b/>
          <w:i/>
          <w:color w:val="000000"/>
          <w:szCs w:val="28"/>
        </w:rPr>
      </w:pPr>
      <w:r w:rsidRPr="00CA4590">
        <w:rPr>
          <w:rFonts w:eastAsia="Times New Roman" w:cs="Times New Roman"/>
          <w:b/>
          <w:i/>
          <w:color w:val="000000"/>
          <w:szCs w:val="28"/>
        </w:rPr>
        <w:t xml:space="preserve">Nơi nhận: </w:t>
      </w:r>
      <w:r>
        <w:rPr>
          <w:rFonts w:eastAsia="Times New Roman" w:cs="Times New Roman"/>
          <w:b/>
          <w:i/>
          <w:color w:val="000000"/>
          <w:szCs w:val="28"/>
        </w:rPr>
        <w:t xml:space="preserve">                                                                                                                           </w:t>
      </w:r>
      <w:r w:rsidR="00C34B39">
        <w:rPr>
          <w:rFonts w:eastAsia="Times New Roman" w:cs="Times New Roman"/>
          <w:b/>
          <w:i/>
          <w:color w:val="000000"/>
          <w:szCs w:val="28"/>
        </w:rPr>
        <w:t xml:space="preserve">KT. </w:t>
      </w:r>
      <w:r w:rsidRPr="00CA4590">
        <w:rPr>
          <w:rFonts w:eastAsia="Times New Roman" w:cs="Times New Roman"/>
          <w:b/>
          <w:color w:val="000000"/>
          <w:szCs w:val="28"/>
        </w:rPr>
        <w:t>GIÁM ĐỐC</w:t>
      </w:r>
    </w:p>
    <w:p w:rsidR="00CA4590" w:rsidRDefault="00CA4590" w:rsidP="00CA4590">
      <w:pPr>
        <w:pStyle w:val="ListParagraph"/>
        <w:numPr>
          <w:ilvl w:val="0"/>
          <w:numId w:val="1"/>
        </w:numPr>
        <w:spacing w:after="0" w:line="240" w:lineRule="auto"/>
        <w:jc w:val="both"/>
        <w:rPr>
          <w:rFonts w:eastAsia="Times New Roman" w:cs="Times New Roman"/>
          <w:color w:val="000000"/>
          <w:szCs w:val="28"/>
        </w:rPr>
      </w:pPr>
      <w:r>
        <w:rPr>
          <w:rFonts w:eastAsia="Times New Roman" w:cs="Times New Roman"/>
          <w:color w:val="000000"/>
          <w:szCs w:val="28"/>
        </w:rPr>
        <w:t xml:space="preserve">Trường Đại học CNTT (Để BC);                                                                          </w:t>
      </w:r>
      <w:r w:rsidR="00910447">
        <w:rPr>
          <w:rFonts w:eastAsia="Times New Roman" w:cs="Times New Roman"/>
          <w:color w:val="000000"/>
          <w:szCs w:val="28"/>
        </w:rPr>
        <w:t xml:space="preserve">  </w:t>
      </w:r>
      <w:r>
        <w:rPr>
          <w:rFonts w:eastAsia="Times New Roman" w:cs="Times New Roman"/>
          <w:color w:val="000000"/>
          <w:szCs w:val="28"/>
        </w:rPr>
        <w:t xml:space="preserve"> </w:t>
      </w:r>
      <w:r w:rsidRPr="00CA4590">
        <w:rPr>
          <w:rFonts w:eastAsia="Times New Roman" w:cs="Times New Roman"/>
          <w:b/>
          <w:color w:val="000000"/>
          <w:szCs w:val="28"/>
        </w:rPr>
        <w:t>PHÓ GIÁM ĐỐC</w:t>
      </w:r>
    </w:p>
    <w:p w:rsidR="00CA4590" w:rsidRDefault="00CA4590" w:rsidP="00CA4590">
      <w:pPr>
        <w:pStyle w:val="ListParagraph"/>
        <w:numPr>
          <w:ilvl w:val="0"/>
          <w:numId w:val="1"/>
        </w:numPr>
        <w:spacing w:after="0" w:line="240" w:lineRule="auto"/>
        <w:jc w:val="both"/>
        <w:rPr>
          <w:rFonts w:eastAsia="Times New Roman" w:cs="Times New Roman"/>
          <w:color w:val="000000"/>
          <w:szCs w:val="28"/>
        </w:rPr>
      </w:pPr>
      <w:r>
        <w:rPr>
          <w:rFonts w:eastAsia="Times New Roman" w:cs="Times New Roman"/>
          <w:color w:val="000000"/>
          <w:szCs w:val="28"/>
        </w:rPr>
        <w:t xml:space="preserve">Trường Đại học TDTT TP. HCM </w:t>
      </w:r>
      <w:r>
        <w:rPr>
          <w:rFonts w:eastAsia="Times New Roman" w:cs="Times New Roman"/>
          <w:color w:val="000000"/>
          <w:szCs w:val="28"/>
        </w:rPr>
        <w:t>(Để BC)</w:t>
      </w:r>
      <w:r>
        <w:rPr>
          <w:rFonts w:eastAsia="Times New Roman" w:cs="Times New Roman"/>
          <w:color w:val="000000"/>
          <w:szCs w:val="28"/>
        </w:rPr>
        <w:t>;</w:t>
      </w:r>
    </w:p>
    <w:p w:rsidR="00CA4590" w:rsidRDefault="00CA4590" w:rsidP="00CA4590">
      <w:pPr>
        <w:pStyle w:val="ListParagraph"/>
        <w:numPr>
          <w:ilvl w:val="0"/>
          <w:numId w:val="1"/>
        </w:numPr>
        <w:spacing w:after="0" w:line="240" w:lineRule="auto"/>
        <w:jc w:val="both"/>
        <w:rPr>
          <w:rFonts w:eastAsia="Times New Roman" w:cs="Times New Roman"/>
          <w:color w:val="000000"/>
          <w:szCs w:val="28"/>
        </w:rPr>
      </w:pPr>
      <w:r>
        <w:rPr>
          <w:rFonts w:eastAsia="Times New Roman" w:cs="Times New Roman"/>
          <w:color w:val="000000"/>
          <w:szCs w:val="28"/>
        </w:rPr>
        <w:t xml:space="preserve">Phòng Đâò tạo - </w:t>
      </w:r>
      <w:r>
        <w:rPr>
          <w:rFonts w:eastAsia="Times New Roman" w:cs="Times New Roman"/>
          <w:color w:val="000000"/>
          <w:szCs w:val="28"/>
        </w:rPr>
        <w:t>Trường Đại học CNTT</w:t>
      </w:r>
      <w:r>
        <w:rPr>
          <w:rFonts w:eastAsia="Times New Roman" w:cs="Times New Roman"/>
          <w:color w:val="000000"/>
          <w:szCs w:val="28"/>
        </w:rPr>
        <w:t xml:space="preserve"> (Phối hợp)</w:t>
      </w:r>
      <w:r w:rsidR="00E72744">
        <w:rPr>
          <w:rFonts w:eastAsia="Times New Roman" w:cs="Times New Roman"/>
          <w:color w:val="000000"/>
          <w:szCs w:val="28"/>
        </w:rPr>
        <w:t>;</w:t>
      </w:r>
    </w:p>
    <w:p w:rsidR="00CA4590" w:rsidRPr="00CA4590" w:rsidRDefault="00CA4590" w:rsidP="00CA4590">
      <w:pPr>
        <w:pStyle w:val="ListParagraph"/>
        <w:numPr>
          <w:ilvl w:val="0"/>
          <w:numId w:val="1"/>
        </w:numPr>
        <w:spacing w:after="0" w:line="240" w:lineRule="auto"/>
        <w:jc w:val="both"/>
        <w:rPr>
          <w:rFonts w:eastAsia="Times New Roman" w:cs="Times New Roman"/>
          <w:color w:val="000000"/>
          <w:szCs w:val="28"/>
        </w:rPr>
      </w:pPr>
      <w:r>
        <w:rPr>
          <w:rFonts w:eastAsia="Times New Roman" w:cs="Times New Roman"/>
          <w:color w:val="000000"/>
          <w:szCs w:val="28"/>
        </w:rPr>
        <w:t>Lưu, TTTVDV TT, H (6).</w:t>
      </w:r>
      <w:r w:rsidR="002051D9">
        <w:rPr>
          <w:rFonts w:eastAsia="Times New Roman" w:cs="Times New Roman"/>
          <w:color w:val="000000"/>
          <w:szCs w:val="28"/>
        </w:rPr>
        <w:t xml:space="preserve">                                                                                   </w:t>
      </w:r>
      <w:r w:rsidR="00910447">
        <w:rPr>
          <w:rFonts w:eastAsia="Times New Roman" w:cs="Times New Roman"/>
          <w:color w:val="000000"/>
          <w:szCs w:val="28"/>
        </w:rPr>
        <w:t xml:space="preserve">     </w:t>
      </w:r>
      <w:bookmarkStart w:id="0" w:name="_GoBack"/>
      <w:bookmarkEnd w:id="0"/>
      <w:r w:rsidR="002051D9">
        <w:rPr>
          <w:rFonts w:eastAsia="Times New Roman" w:cs="Times New Roman"/>
          <w:color w:val="000000"/>
          <w:szCs w:val="28"/>
        </w:rPr>
        <w:t>Nguyễn Thanh Bình</w:t>
      </w:r>
    </w:p>
    <w:sectPr w:rsidR="00CA4590" w:rsidRPr="00CA4590" w:rsidSect="00CA4590">
      <w:pgSz w:w="15840" w:h="12240" w:orient="landscape"/>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9C8"/>
    <w:multiLevelType w:val="hybridMultilevel"/>
    <w:tmpl w:val="06D696FC"/>
    <w:lvl w:ilvl="0" w:tplc="9620E27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14"/>
    <w:rsid w:val="000D304B"/>
    <w:rsid w:val="002051D9"/>
    <w:rsid w:val="003E41A6"/>
    <w:rsid w:val="00655587"/>
    <w:rsid w:val="00821BD4"/>
    <w:rsid w:val="00910447"/>
    <w:rsid w:val="00AC6970"/>
    <w:rsid w:val="00B72A14"/>
    <w:rsid w:val="00C34B39"/>
    <w:rsid w:val="00CA4590"/>
    <w:rsid w:val="00E7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2DA1"/>
  <w15:chartTrackingRefBased/>
  <w15:docId w15:val="{40AFC29D-85CC-4E09-8881-7211F89E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14"/>
    <w:pPr>
      <w:ind w:left="720"/>
      <w:contextualSpacing/>
    </w:pPr>
  </w:style>
  <w:style w:type="character" w:styleId="Hyperlink">
    <w:name w:val="Hyperlink"/>
    <w:basedOn w:val="DefaultParagraphFont"/>
    <w:uiPriority w:val="99"/>
    <w:unhideWhenUsed/>
    <w:rsid w:val="00205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nhbinhctct@yahoo.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BINH</dc:creator>
  <cp:keywords/>
  <dc:description/>
  <cp:lastModifiedBy>THANH BINH</cp:lastModifiedBy>
  <cp:revision>6</cp:revision>
  <dcterms:created xsi:type="dcterms:W3CDTF">2018-06-06T07:52:00Z</dcterms:created>
  <dcterms:modified xsi:type="dcterms:W3CDTF">2018-06-06T07:53:00Z</dcterms:modified>
</cp:coreProperties>
</file>